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b/>
          <w:bCs/>
          <w:spacing w:val="-20"/>
          <w:sz w:val="44"/>
          <w:szCs w:val="44"/>
        </w:rPr>
      </w:pPr>
      <w:r>
        <w:rPr>
          <w:rFonts w:hint="eastAsia" w:ascii="方正小标宋简体" w:hAnsi="方正小标宋简体" w:eastAsia="方正小标宋简体" w:cs="方正小标宋简体"/>
          <w:b w:val="0"/>
          <w:bCs w:val="0"/>
          <w:spacing w:val="-20"/>
          <w:sz w:val="44"/>
          <w:szCs w:val="44"/>
          <w:lang w:eastAsia="zh-CN"/>
        </w:rPr>
        <w:t>关于</w:t>
      </w:r>
      <w:r>
        <w:rPr>
          <w:rFonts w:hint="eastAsia" w:ascii="方正小标宋简体" w:hAnsi="方正小标宋简体" w:eastAsia="方正小标宋简体" w:cs="方正小标宋简体"/>
          <w:b w:val="0"/>
          <w:bCs w:val="0"/>
          <w:spacing w:val="-20"/>
          <w:sz w:val="44"/>
          <w:szCs w:val="44"/>
        </w:rPr>
        <w:t>贵州省红十字会备灾救助服务中心</w:t>
      </w:r>
      <w:r>
        <w:rPr>
          <w:rFonts w:hint="eastAsia" w:ascii="方正小标宋简体" w:hAnsi="方正小标宋简体" w:eastAsia="方正小标宋简体" w:cs="方正小标宋简体"/>
          <w:b w:val="0"/>
          <w:bCs w:val="0"/>
          <w:spacing w:val="-20"/>
          <w:sz w:val="44"/>
          <w:szCs w:val="44"/>
          <w:lang w:eastAsia="zh-CN"/>
        </w:rPr>
        <w:t>和备灾仓库建设</w:t>
      </w:r>
      <w:r>
        <w:rPr>
          <w:rFonts w:hint="eastAsia" w:ascii="方正小标宋简体" w:hAnsi="方正小标宋简体" w:eastAsia="方正小标宋简体" w:cs="方正小标宋简体"/>
          <w:b w:val="0"/>
          <w:bCs w:val="0"/>
          <w:spacing w:val="-20"/>
          <w:sz w:val="44"/>
          <w:szCs w:val="44"/>
          <w:lang w:val="en-US" w:eastAsia="zh-CN"/>
        </w:rPr>
        <w:t>项目</w:t>
      </w:r>
      <w:r>
        <w:rPr>
          <w:rFonts w:hint="eastAsia" w:ascii="方正小标宋简体" w:hAnsi="方正小标宋简体" w:eastAsia="方正小标宋简体" w:cs="方正小标宋简体"/>
          <w:sz w:val="44"/>
          <w:szCs w:val="44"/>
          <w:lang w:val="en-US" w:eastAsia="zh-CN"/>
        </w:rPr>
        <w:t>房屋权籍测绘</w:t>
      </w:r>
      <w:r>
        <w:rPr>
          <w:rFonts w:hint="eastAsia" w:ascii="方正小标宋简体" w:hAnsi="方正小标宋简体" w:eastAsia="方正小标宋简体" w:cs="方正小标宋简体"/>
          <w:b w:val="0"/>
          <w:bCs w:val="0"/>
          <w:spacing w:val="-20"/>
          <w:sz w:val="44"/>
          <w:szCs w:val="44"/>
          <w:lang w:val="en-US" w:eastAsia="zh-CN"/>
        </w:rPr>
        <w:t>服务询价函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我单位拟进行</w:t>
      </w:r>
      <w:r>
        <w:rPr>
          <w:rFonts w:hint="eastAsia" w:ascii="仿宋_GB2312" w:hAnsi="仿宋" w:eastAsia="仿宋_GB2312"/>
          <w:color w:val="000000"/>
          <w:sz w:val="32"/>
          <w:szCs w:val="32"/>
          <w:lang w:val="en-US" w:eastAsia="zh-CN"/>
        </w:rPr>
        <w:t>贵州省红十字会备灾救助服务中心和备灾救灾仓库建设项目不动产登记工作，目前需前置实施房屋权籍测绘相关工作。</w:t>
      </w:r>
      <w:r>
        <w:rPr>
          <w:rFonts w:hint="eastAsia" w:ascii="仿宋_GB2312" w:hAnsi="仿宋_GB2312" w:eastAsia="仿宋_GB2312" w:cs="仿宋_GB2312"/>
          <w:sz w:val="32"/>
          <w:szCs w:val="32"/>
          <w:lang w:val="en-US" w:eastAsia="zh-CN"/>
        </w:rPr>
        <w:t>根据相关法律法规要求，现通过市场比价的方式确定测绘机构为我单位完成</w:t>
      </w:r>
      <w:r>
        <w:rPr>
          <w:rFonts w:hint="eastAsia" w:ascii="仿宋_GB2312" w:hAnsi="仿宋" w:eastAsia="仿宋_GB2312"/>
          <w:color w:val="000000"/>
          <w:sz w:val="32"/>
          <w:szCs w:val="32"/>
          <w:lang w:val="en-US" w:eastAsia="zh-CN"/>
        </w:rPr>
        <w:t>房屋权籍测绘相关工作</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建设地点：贵阳市龙洞堡龙水路</w:t>
      </w:r>
      <w:r>
        <w:rPr>
          <w:rFonts w:hint="eastAsia" w:ascii="仿宋_GB2312" w:hAnsi="仿宋_GB2312" w:eastAsia="仿宋_GB2312" w:cs="仿宋_GB2312"/>
          <w:sz w:val="32"/>
          <w:szCs w:val="32"/>
          <w:lang w:val="en-US" w:eastAsia="zh-CN"/>
        </w:rPr>
        <w:t>112号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建设规模：</w:t>
      </w:r>
      <w:r>
        <w:rPr>
          <w:rFonts w:hint="eastAsia" w:ascii="仿宋_GB2312" w:hAnsi="仿宋_GB2312" w:eastAsia="仿宋_GB2312" w:cs="仿宋_GB2312"/>
          <w:sz w:val="32"/>
          <w:szCs w:val="32"/>
          <w:lang w:val="en-US" w:eastAsia="zh-CN"/>
        </w:rPr>
        <w:t>13100㎡；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项目性质：公益；</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资金来源：省财政和自筹。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（一）宗地及房产测量，包含控制测量、地形测量、房产面积测量等相关工作。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（二）编制不动产测量报告。（提供</w:t>
      </w:r>
      <w:r>
        <w:rPr>
          <w:rFonts w:hint="eastAsia" w:ascii="宋体" w:hAnsi="宋体"/>
          <w:sz w:val="28"/>
          <w:szCs w:val="28"/>
          <w:lang w:eastAsia="zh-CN"/>
        </w:rPr>
        <w:t>不</w:t>
      </w:r>
      <w:r>
        <w:rPr>
          <w:rFonts w:hint="eastAsia" w:ascii="仿宋_GB2312" w:hAnsi="仿宋_GB2312" w:eastAsia="仿宋_GB2312" w:cs="仿宋_GB2312"/>
          <w:sz w:val="32"/>
          <w:szCs w:val="32"/>
          <w:lang w:val="en-US" w:eastAsia="zh-CN"/>
        </w:rPr>
        <w:t>动产测量报告、光盘及图册数量满足我单位办理不动产登记工作和存档使用。）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三、申请人资格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8" w:leftChars="104" w:firstLine="0" w:firstLineChars="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具有满足项目需求的测绘资质。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lang w:eastAsia="zh-CN"/>
        </w:rPr>
        <w:t>四、报名时间及地点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凡有意参与竞价者，请按下述报名及评选具体内容准备相关证件及资料。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报名时间：2020年6月4日——2020年6月6日。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报名地点：贵阳市龙洞堡龙水路112号贵州省红十字会备灾救助服务中心。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联系电话：0851-82272922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联系人：臧 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五、评选办法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采用最低评标价法进行评审。最低评标价法，是指以价格为主要因素确定中标候选代理机构的评标方法，即在全部满足实质性要求前提下，依据统一的价格要素评定最低报价，以提出最低报价的投标人作为中标候选单位的评标方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800" w:leftChars="0" w:firstLine="0" w:firstLineChars="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报价文件要求：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00" w:leftChars="0" w:right="-193" w:rightChars="-92"/>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报价文件应包含以下内容并按顺序装订成册且密封：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报价函；</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eastAsia="zh-CN"/>
        </w:rPr>
        <w:t>法定代表人授权委托书</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lang w:eastAsia="zh-CN"/>
        </w:rPr>
        <w:t>营业执照副本复印件</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测绘资质证书</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00" w:leftChars="0" w:firstLine="0"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以下任何一种形式的报价将被拒绝：</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不在询价文件规定时间内递送或递送地点错误的报价文件。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未密封、不完整或与询价文件有规定格式不一致的报价文件。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报价方以任何不正当行为影响评选决策的。</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贵州省红十字会</w:t>
      </w: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pacing w:val="-20"/>
          <w:sz w:val="44"/>
          <w:szCs w:val="44"/>
        </w:rPr>
        <w:t>贵州省红十字会备灾救助服务中心</w:t>
      </w:r>
      <w:r>
        <w:rPr>
          <w:rFonts w:hint="eastAsia" w:ascii="方正小标宋简体" w:hAnsi="方正小标宋简体" w:eastAsia="方正小标宋简体" w:cs="方正小标宋简体"/>
          <w:b w:val="0"/>
          <w:bCs w:val="0"/>
          <w:spacing w:val="-20"/>
          <w:sz w:val="44"/>
          <w:szCs w:val="44"/>
          <w:lang w:eastAsia="zh-CN"/>
        </w:rPr>
        <w:t>和备灾仓库建设</w:t>
      </w:r>
      <w:r>
        <w:rPr>
          <w:rFonts w:hint="eastAsia" w:ascii="方正小标宋简体" w:hAnsi="方正小标宋简体" w:eastAsia="方正小标宋简体" w:cs="方正小标宋简体"/>
          <w:b w:val="0"/>
          <w:bCs w:val="0"/>
          <w:spacing w:val="-20"/>
          <w:sz w:val="44"/>
          <w:szCs w:val="44"/>
          <w:lang w:val="en-US" w:eastAsia="zh-CN"/>
        </w:rPr>
        <w:t>项目</w:t>
      </w:r>
      <w:r>
        <w:rPr>
          <w:rFonts w:hint="eastAsia" w:ascii="方正小标宋简体" w:hAnsi="方正小标宋简体" w:eastAsia="方正小标宋简体" w:cs="方正小标宋简体"/>
          <w:sz w:val="44"/>
          <w:szCs w:val="44"/>
          <w:lang w:val="en-US" w:eastAsia="zh-CN"/>
        </w:rPr>
        <w:t>房屋权籍测绘</w:t>
      </w:r>
      <w:r>
        <w:rPr>
          <w:rFonts w:hint="eastAsia" w:ascii="方正小标宋简体" w:hAnsi="方正小标宋简体" w:eastAsia="方正小标宋简体" w:cs="方正小标宋简体"/>
          <w:b w:val="0"/>
          <w:bCs w:val="0"/>
          <w:spacing w:val="-20"/>
          <w:sz w:val="44"/>
          <w:szCs w:val="44"/>
          <w:lang w:val="en-US" w:eastAsia="zh-CN"/>
        </w:rPr>
        <w:t>服务报</w:t>
      </w:r>
      <w:r>
        <w:rPr>
          <w:rFonts w:hint="eastAsia" w:ascii="方正小标宋简体" w:hAnsi="方正小标宋简体" w:eastAsia="方正小标宋简体" w:cs="方正小标宋简体"/>
          <w:sz w:val="44"/>
          <w:szCs w:val="44"/>
          <w:lang w:val="en-US" w:eastAsia="zh-CN"/>
        </w:rPr>
        <w:t>价函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致：贵州省红十字会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我方已了解、研究贵会</w:t>
      </w:r>
      <w:r>
        <w:rPr>
          <w:rFonts w:hint="eastAsia" w:ascii="仿宋_GB2312" w:hAnsi="仿宋_GB2312" w:eastAsia="仿宋_GB2312" w:cs="仿宋_GB2312"/>
          <w:sz w:val="32"/>
          <w:szCs w:val="32"/>
          <w:u w:val="single"/>
          <w:lang w:eastAsia="zh-CN"/>
        </w:rPr>
        <w:t>《关于贵州省红十字会备灾救助服务中心和备灾仓库建设</w:t>
      </w:r>
      <w:r>
        <w:rPr>
          <w:rFonts w:hint="eastAsia" w:ascii="仿宋_GB2312" w:hAnsi="仿宋_GB2312" w:eastAsia="仿宋_GB2312" w:cs="仿宋_GB2312"/>
          <w:sz w:val="32"/>
          <w:szCs w:val="32"/>
          <w:u w:val="single"/>
          <w:lang w:val="en-US" w:eastAsia="zh-CN"/>
        </w:rPr>
        <w:t>项目房屋权籍测绘服务询价函》</w:t>
      </w:r>
      <w:r>
        <w:rPr>
          <w:rFonts w:hint="eastAsia" w:ascii="仿宋_GB2312" w:hAnsi="仿宋_GB2312" w:eastAsia="仿宋_GB2312" w:cs="仿宋_GB2312"/>
          <w:sz w:val="32"/>
          <w:szCs w:val="32"/>
          <w:lang w:eastAsia="zh-CN"/>
        </w:rPr>
        <w:t>的全部内容，现向</w:t>
      </w:r>
      <w:r>
        <w:rPr>
          <w:rFonts w:hint="eastAsia" w:ascii="仿宋_GB2312" w:hAnsi="仿宋_GB2312" w:eastAsia="仿宋_GB2312" w:cs="仿宋_GB2312"/>
          <w:sz w:val="32"/>
          <w:szCs w:val="32"/>
          <w:u w:val="none"/>
          <w:lang w:eastAsia="zh-CN"/>
        </w:rPr>
        <w:t>贵会就</w:t>
      </w:r>
      <w:r>
        <w:rPr>
          <w:rFonts w:hint="eastAsia" w:ascii="仿宋_GB2312" w:hAnsi="仿宋_GB2312" w:eastAsia="仿宋_GB2312" w:cs="仿宋_GB2312"/>
          <w:sz w:val="32"/>
          <w:szCs w:val="32"/>
          <w:u w:val="single"/>
          <w:lang w:eastAsia="zh-CN"/>
        </w:rPr>
        <w:t>贵州省红十字会备灾救助服务中心和备灾仓库建设</w:t>
      </w:r>
      <w:r>
        <w:rPr>
          <w:rFonts w:hint="eastAsia" w:ascii="仿宋_GB2312" w:hAnsi="仿宋_GB2312" w:eastAsia="仿宋_GB2312" w:cs="仿宋_GB2312"/>
          <w:sz w:val="32"/>
          <w:szCs w:val="32"/>
          <w:u w:val="single"/>
          <w:lang w:val="en-US" w:eastAsia="zh-CN"/>
        </w:rPr>
        <w:t>项目房屋权籍测绘服务</w:t>
      </w:r>
      <w:r>
        <w:rPr>
          <w:rFonts w:hint="eastAsia" w:ascii="仿宋_GB2312" w:hAnsi="仿宋_GB2312" w:eastAsia="仿宋_GB2312" w:cs="仿宋_GB2312"/>
          <w:sz w:val="32"/>
          <w:szCs w:val="32"/>
        </w:rPr>
        <w:t>作出如下报价：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一、报价表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1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宋体" w:hAnsi="宋体" w:eastAsia="宋体" w:cs="宋体"/>
                <w:b w:val="0"/>
                <w:bCs/>
                <w:sz w:val="32"/>
                <w:szCs w:val="32"/>
              </w:rPr>
            </w:pPr>
          </w:p>
        </w:tc>
        <w:tc>
          <w:tcPr>
            <w:tcW w:w="31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宋体" w:hAnsi="宋体" w:eastAsia="宋体" w:cs="宋体"/>
                <w:b w:val="0"/>
                <w:bCs/>
                <w:sz w:val="32"/>
                <w:szCs w:val="32"/>
                <w:lang w:eastAsia="zh-CN"/>
              </w:rPr>
            </w:pPr>
            <w:r>
              <w:rPr>
                <w:rFonts w:hint="eastAsia" w:ascii="宋体" w:hAnsi="宋体" w:cs="宋体"/>
                <w:b w:val="0"/>
                <w:bCs/>
                <w:sz w:val="32"/>
                <w:szCs w:val="32"/>
                <w:lang w:eastAsia="zh-CN"/>
              </w:rPr>
              <w:t>单位</w:t>
            </w:r>
            <w:r>
              <w:rPr>
                <w:rFonts w:hint="eastAsia" w:ascii="宋体" w:hAnsi="宋体" w:eastAsia="宋体" w:cs="宋体"/>
                <w:b w:val="0"/>
                <w:bCs/>
                <w:sz w:val="32"/>
                <w:szCs w:val="32"/>
                <w:lang w:eastAsia="zh-CN"/>
              </w:rPr>
              <w:t>（元）</w:t>
            </w: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宋体" w:hAnsi="宋体" w:eastAsia="宋体" w:cs="宋体"/>
                <w:b w:val="0"/>
                <w:bCs/>
                <w:sz w:val="32"/>
                <w:szCs w:val="32"/>
              </w:rPr>
            </w:pPr>
            <w:r>
              <w:rPr>
                <w:rFonts w:hint="eastAsia" w:ascii="宋体" w:hAnsi="宋体" w:eastAsia="宋体" w:cs="宋体"/>
                <w:b w:val="0"/>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总价</w:t>
            </w:r>
          </w:p>
        </w:tc>
        <w:tc>
          <w:tcPr>
            <w:tcW w:w="31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宋体" w:hAnsi="宋体" w:eastAsia="宋体" w:cs="宋体"/>
                <w:b w:val="0"/>
                <w:bCs/>
                <w:sz w:val="32"/>
                <w:szCs w:val="32"/>
                <w:u w:val="none"/>
                <w:lang w:val="en-US" w:eastAsia="zh-CN"/>
              </w:rPr>
            </w:pP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rPr>
                <w:rFonts w:hint="eastAsia" w:ascii="宋体" w:hAnsi="宋体" w:eastAsia="宋体" w:cs="宋体"/>
                <w:b w:val="0"/>
                <w:bCs/>
                <w:sz w:val="32"/>
                <w:szCs w:val="32"/>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二、责任与义务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本公司承诺：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1、本机构的报价函一旦为贵会认可，该报价即为合同价；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2、本机构报价函一经发出，即不可撤回，否则我方愿意接受贵会的处罚；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3、本机构一旦成为本项目的签约方，同意将本报价函作为合同的组成部分；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电话（手机）：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249" w:firstLineChars="703"/>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249" w:firstLineChars="703"/>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报价代表：（签字）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    月    日</w:t>
      </w: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posOffset>2443480</wp:posOffset>
              </wp:positionH>
              <wp:positionV relativeFrom="paragraph">
                <wp:posOffset>-76200</wp:posOffset>
              </wp:positionV>
              <wp:extent cx="1828800" cy="2800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280035"/>
                      </a:xfrm>
                      <a:prstGeom prst="rect">
                        <a:avLst/>
                      </a:prstGeom>
                      <a:noFill/>
                      <a:ln w="6350">
                        <a:noFill/>
                      </a:ln>
                    </wps:spPr>
                    <wps:txbx>
                      <w:txbxContent>
                        <w:p>
                          <w:pPr>
                            <w:snapToGrid w:val="0"/>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- 1 -</w:t>
                          </w:r>
                          <w:r>
                            <w:rPr>
                              <w:rFonts w:ascii="仿宋" w:hAnsi="仿宋" w:eastAsia="仿宋" w:cs="仿宋"/>
                              <w:sz w:val="24"/>
                            </w:rPr>
                            <w:fldChar w:fldCharType="end"/>
                          </w:r>
                        </w:p>
                      </w:txbxContent>
                    </wps:txbx>
                    <wps:bodyPr wrap="none" lIns="0" tIns="0" rIns="0" bIns="0" upright="1"/>
                  </wps:wsp>
                </a:graphicData>
              </a:graphic>
            </wp:anchor>
          </w:drawing>
        </mc:Choice>
        <mc:Fallback>
          <w:pict>
            <v:shape id="文本框 1" o:spid="_x0000_s1026" o:spt="202" type="#_x0000_t202" style="position:absolute;left:0pt;margin-left:192.4pt;margin-top:-6pt;height:22.05pt;width:144pt;mso-position-horizontal-relative:margin;mso-wrap-style:none;z-index:251660288;mso-width-relative:page;mso-height-relative:page;" filled="f" stroked="f" coordsize="21600,21600" o:gfxdata="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z3PuHZ&#10;AAAACgEAAA8AAAAAAAAAAQAgAAAAIgAAAGRycy9kb3ducmV2LnhtbFBLAQIUABQAAAAIAIdO4kCE&#10;C67TrQEAADkDAAAOAAAAAAAAAAEAIAAAACgBAABkcnMvZTJvRG9jLnhtbFBLBQYAAAAABgAGAFkB&#10;AABHBQAAAAA=&#10;">
              <v:fill on="f" focussize="0,0"/>
              <v:stroke on="f" weight="0.5pt"/>
              <v:imagedata o:title=""/>
              <o:lock v:ext="edit" aspectratio="f"/>
              <v:textbox inset="0mm,0mm,0mm,0mm">
                <w:txbxContent>
                  <w:p>
                    <w:pPr>
                      <w:snapToGrid w:val="0"/>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- 1 -</w:t>
                    </w:r>
                    <w:r>
                      <w:rPr>
                        <w:rFonts w:ascii="仿宋" w:hAnsi="仿宋" w:eastAsia="仿宋" w:cs="仿宋"/>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3EB99"/>
    <w:multiLevelType w:val="singleLevel"/>
    <w:tmpl w:val="8F63EB99"/>
    <w:lvl w:ilvl="0" w:tentative="0">
      <w:start w:val="1"/>
      <w:numFmt w:val="chineseCounting"/>
      <w:suff w:val="nothing"/>
      <w:lvlText w:val="（%1）"/>
      <w:lvlJc w:val="left"/>
      <w:rPr>
        <w:rFonts w:hint="eastAsia"/>
      </w:rPr>
    </w:lvl>
  </w:abstractNum>
  <w:abstractNum w:abstractNumId="1">
    <w:nsid w:val="C174ABB9"/>
    <w:multiLevelType w:val="singleLevel"/>
    <w:tmpl w:val="C174ABB9"/>
    <w:lvl w:ilvl="0" w:tentative="0">
      <w:start w:val="1"/>
      <w:numFmt w:val="decimal"/>
      <w:suff w:val="nothing"/>
      <w:lvlText w:val="（%1）"/>
      <w:lvlJc w:val="left"/>
    </w:lvl>
  </w:abstractNum>
  <w:abstractNum w:abstractNumId="2">
    <w:nsid w:val="2C49E668"/>
    <w:multiLevelType w:val="singleLevel"/>
    <w:tmpl w:val="2C49E668"/>
    <w:lvl w:ilvl="0" w:tentative="0">
      <w:start w:val="1"/>
      <w:numFmt w:val="decimal"/>
      <w:suff w:val="nothing"/>
      <w:lvlText w:val="（%1）"/>
      <w:lvlJc w:val="left"/>
    </w:lvl>
  </w:abstractNum>
  <w:abstractNum w:abstractNumId="3">
    <w:nsid w:val="592E49E0"/>
    <w:multiLevelType w:val="singleLevel"/>
    <w:tmpl w:val="592E49E0"/>
    <w:lvl w:ilvl="0" w:tentative="0">
      <w:start w:val="1"/>
      <w:numFmt w:val="chineseCounting"/>
      <w:suff w:val="nothing"/>
      <w:lvlText w:val="%1、"/>
      <w:lvlJc w:val="left"/>
      <w:rPr>
        <w:rFonts w:cs="Times New Roman"/>
      </w:rPr>
    </w:lvl>
  </w:abstractNum>
  <w:abstractNum w:abstractNumId="4">
    <w:nsid w:val="5BFABEBC"/>
    <w:multiLevelType w:val="singleLevel"/>
    <w:tmpl w:val="5BFABEBC"/>
    <w:lvl w:ilvl="0" w:tentative="0">
      <w:start w:val="6"/>
      <w:numFmt w:val="chineseCounting"/>
      <w:suff w:val="nothing"/>
      <w:lvlText w:val="%1、"/>
      <w:lvlJc w:val="left"/>
      <w:pPr>
        <w:ind w:left="800" w:leftChars="0" w:firstLine="0" w:firstLineChars="0"/>
      </w:pPr>
      <w:rPr>
        <w:rFonts w:hint="eastAsia"/>
      </w:rPr>
    </w:lvl>
  </w:abstractNum>
  <w:abstractNum w:abstractNumId="5">
    <w:nsid w:val="7732649B"/>
    <w:multiLevelType w:val="singleLevel"/>
    <w:tmpl w:val="7732649B"/>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C4880"/>
    <w:rsid w:val="00025F12"/>
    <w:rsid w:val="000E39D5"/>
    <w:rsid w:val="001E79D0"/>
    <w:rsid w:val="003766F8"/>
    <w:rsid w:val="003B3B7F"/>
    <w:rsid w:val="003F67FA"/>
    <w:rsid w:val="005413BE"/>
    <w:rsid w:val="00683399"/>
    <w:rsid w:val="006B46E6"/>
    <w:rsid w:val="007E6CA2"/>
    <w:rsid w:val="008918D7"/>
    <w:rsid w:val="00933CAD"/>
    <w:rsid w:val="00955CFF"/>
    <w:rsid w:val="00963651"/>
    <w:rsid w:val="009C5D77"/>
    <w:rsid w:val="00A54875"/>
    <w:rsid w:val="00AD5E84"/>
    <w:rsid w:val="00BE0C70"/>
    <w:rsid w:val="00C117AF"/>
    <w:rsid w:val="00C12B57"/>
    <w:rsid w:val="00C54019"/>
    <w:rsid w:val="00C71885"/>
    <w:rsid w:val="00CC253D"/>
    <w:rsid w:val="00D87997"/>
    <w:rsid w:val="00DB7072"/>
    <w:rsid w:val="00E02B14"/>
    <w:rsid w:val="00EE02AE"/>
    <w:rsid w:val="00F31F04"/>
    <w:rsid w:val="01572B6B"/>
    <w:rsid w:val="02072DB3"/>
    <w:rsid w:val="029901E2"/>
    <w:rsid w:val="02A3253C"/>
    <w:rsid w:val="02F235A9"/>
    <w:rsid w:val="03500B31"/>
    <w:rsid w:val="044118AE"/>
    <w:rsid w:val="053E4D70"/>
    <w:rsid w:val="054A3F5A"/>
    <w:rsid w:val="0564339B"/>
    <w:rsid w:val="05926EC5"/>
    <w:rsid w:val="06183AB1"/>
    <w:rsid w:val="06AB7B28"/>
    <w:rsid w:val="06B73DBE"/>
    <w:rsid w:val="078C33FA"/>
    <w:rsid w:val="07A11389"/>
    <w:rsid w:val="07B90BBA"/>
    <w:rsid w:val="091065B0"/>
    <w:rsid w:val="0A4D1DC8"/>
    <w:rsid w:val="0B53633E"/>
    <w:rsid w:val="0B793F15"/>
    <w:rsid w:val="0C9C7085"/>
    <w:rsid w:val="0D0C7CBE"/>
    <w:rsid w:val="0D570245"/>
    <w:rsid w:val="0E1F2784"/>
    <w:rsid w:val="0E6A0A40"/>
    <w:rsid w:val="0EB24D1A"/>
    <w:rsid w:val="0F3A3827"/>
    <w:rsid w:val="103441B9"/>
    <w:rsid w:val="10EC4880"/>
    <w:rsid w:val="11090CF0"/>
    <w:rsid w:val="11874083"/>
    <w:rsid w:val="1229570B"/>
    <w:rsid w:val="127777B9"/>
    <w:rsid w:val="12A416FE"/>
    <w:rsid w:val="131265DA"/>
    <w:rsid w:val="131D1D1C"/>
    <w:rsid w:val="13543C11"/>
    <w:rsid w:val="1362089E"/>
    <w:rsid w:val="1383524F"/>
    <w:rsid w:val="14217C2B"/>
    <w:rsid w:val="14912B6B"/>
    <w:rsid w:val="151D483F"/>
    <w:rsid w:val="153E06E1"/>
    <w:rsid w:val="16A13DBF"/>
    <w:rsid w:val="16C35709"/>
    <w:rsid w:val="17943B3F"/>
    <w:rsid w:val="17C6019E"/>
    <w:rsid w:val="17CD163C"/>
    <w:rsid w:val="183E4130"/>
    <w:rsid w:val="18A92A9A"/>
    <w:rsid w:val="18AB66F0"/>
    <w:rsid w:val="19676015"/>
    <w:rsid w:val="19AD4FAB"/>
    <w:rsid w:val="1A672E02"/>
    <w:rsid w:val="1AA44279"/>
    <w:rsid w:val="1ADD65BD"/>
    <w:rsid w:val="1AF163B5"/>
    <w:rsid w:val="1B01614F"/>
    <w:rsid w:val="1BB94DB0"/>
    <w:rsid w:val="1C6710C7"/>
    <w:rsid w:val="1C9257FD"/>
    <w:rsid w:val="1C9C5059"/>
    <w:rsid w:val="1CA24264"/>
    <w:rsid w:val="1D316CF9"/>
    <w:rsid w:val="1DA64172"/>
    <w:rsid w:val="1DC0056F"/>
    <w:rsid w:val="1DE62CBA"/>
    <w:rsid w:val="1E546A0A"/>
    <w:rsid w:val="1E5F32B5"/>
    <w:rsid w:val="1EB720B7"/>
    <w:rsid w:val="1F392237"/>
    <w:rsid w:val="1F823071"/>
    <w:rsid w:val="1FCE7132"/>
    <w:rsid w:val="202847C2"/>
    <w:rsid w:val="205F629F"/>
    <w:rsid w:val="20816EA5"/>
    <w:rsid w:val="21CA324E"/>
    <w:rsid w:val="21E1247A"/>
    <w:rsid w:val="22293359"/>
    <w:rsid w:val="2240474F"/>
    <w:rsid w:val="22464F2B"/>
    <w:rsid w:val="23513F53"/>
    <w:rsid w:val="236E2B9F"/>
    <w:rsid w:val="23AD7C43"/>
    <w:rsid w:val="256E0C3F"/>
    <w:rsid w:val="279F4750"/>
    <w:rsid w:val="28155DEB"/>
    <w:rsid w:val="28917503"/>
    <w:rsid w:val="2953266D"/>
    <w:rsid w:val="29577A11"/>
    <w:rsid w:val="29F917A4"/>
    <w:rsid w:val="2B561509"/>
    <w:rsid w:val="2B813CD1"/>
    <w:rsid w:val="2BAE2FEE"/>
    <w:rsid w:val="2CFE1A6B"/>
    <w:rsid w:val="2D066D29"/>
    <w:rsid w:val="2D482680"/>
    <w:rsid w:val="2D9C57BD"/>
    <w:rsid w:val="2F4261FD"/>
    <w:rsid w:val="2FE5373C"/>
    <w:rsid w:val="302C075A"/>
    <w:rsid w:val="3046464E"/>
    <w:rsid w:val="30B42A1A"/>
    <w:rsid w:val="30BC0579"/>
    <w:rsid w:val="31722371"/>
    <w:rsid w:val="324D0A71"/>
    <w:rsid w:val="33036A5E"/>
    <w:rsid w:val="336731FF"/>
    <w:rsid w:val="33E52A1A"/>
    <w:rsid w:val="35601B53"/>
    <w:rsid w:val="3614352D"/>
    <w:rsid w:val="362058D1"/>
    <w:rsid w:val="37B6204B"/>
    <w:rsid w:val="37B90D57"/>
    <w:rsid w:val="37C84652"/>
    <w:rsid w:val="38202ED0"/>
    <w:rsid w:val="38B277B3"/>
    <w:rsid w:val="38D34DB5"/>
    <w:rsid w:val="3A9C57D9"/>
    <w:rsid w:val="3B1417E1"/>
    <w:rsid w:val="3B6806BA"/>
    <w:rsid w:val="3B793D41"/>
    <w:rsid w:val="3BF47F0B"/>
    <w:rsid w:val="3C6B0309"/>
    <w:rsid w:val="3CBE75CC"/>
    <w:rsid w:val="3D0B2C25"/>
    <w:rsid w:val="3D190E9F"/>
    <w:rsid w:val="3D43658E"/>
    <w:rsid w:val="3DD113CA"/>
    <w:rsid w:val="3DFD1856"/>
    <w:rsid w:val="3F5E26E8"/>
    <w:rsid w:val="3F9E655E"/>
    <w:rsid w:val="3FC224DF"/>
    <w:rsid w:val="3FCF2C03"/>
    <w:rsid w:val="406024A1"/>
    <w:rsid w:val="40A64138"/>
    <w:rsid w:val="4162535F"/>
    <w:rsid w:val="422C562B"/>
    <w:rsid w:val="423920D7"/>
    <w:rsid w:val="43122E27"/>
    <w:rsid w:val="43266658"/>
    <w:rsid w:val="43850C62"/>
    <w:rsid w:val="438744C3"/>
    <w:rsid w:val="43A70E16"/>
    <w:rsid w:val="445679C5"/>
    <w:rsid w:val="449F2D24"/>
    <w:rsid w:val="46A42D62"/>
    <w:rsid w:val="46C77592"/>
    <w:rsid w:val="46FB7DA2"/>
    <w:rsid w:val="471341B1"/>
    <w:rsid w:val="48AB5BD1"/>
    <w:rsid w:val="49682064"/>
    <w:rsid w:val="49853118"/>
    <w:rsid w:val="4B651057"/>
    <w:rsid w:val="4C08668D"/>
    <w:rsid w:val="4CE17297"/>
    <w:rsid w:val="4D216DCC"/>
    <w:rsid w:val="4DB504CB"/>
    <w:rsid w:val="4DD53485"/>
    <w:rsid w:val="4E395EE0"/>
    <w:rsid w:val="4E79729C"/>
    <w:rsid w:val="4EA62E45"/>
    <w:rsid w:val="4ED133A3"/>
    <w:rsid w:val="4F566AF5"/>
    <w:rsid w:val="4FBA35DD"/>
    <w:rsid w:val="50525E98"/>
    <w:rsid w:val="50805992"/>
    <w:rsid w:val="513F5D57"/>
    <w:rsid w:val="51E8628A"/>
    <w:rsid w:val="521408B4"/>
    <w:rsid w:val="522D0078"/>
    <w:rsid w:val="524E6E01"/>
    <w:rsid w:val="54CF58A0"/>
    <w:rsid w:val="560B77DB"/>
    <w:rsid w:val="56682144"/>
    <w:rsid w:val="567B228B"/>
    <w:rsid w:val="56E81937"/>
    <w:rsid w:val="5777456B"/>
    <w:rsid w:val="57B41030"/>
    <w:rsid w:val="57E226F4"/>
    <w:rsid w:val="5860143A"/>
    <w:rsid w:val="58BD56DB"/>
    <w:rsid w:val="59B32EDF"/>
    <w:rsid w:val="59E92E4B"/>
    <w:rsid w:val="5A2A0804"/>
    <w:rsid w:val="5A3A1789"/>
    <w:rsid w:val="5A6B3FDD"/>
    <w:rsid w:val="5A8150FA"/>
    <w:rsid w:val="5A930BB4"/>
    <w:rsid w:val="5B642B85"/>
    <w:rsid w:val="5BEF2010"/>
    <w:rsid w:val="5C1A5976"/>
    <w:rsid w:val="5C475B69"/>
    <w:rsid w:val="5DE03D69"/>
    <w:rsid w:val="5E7C300D"/>
    <w:rsid w:val="5EAE0E6E"/>
    <w:rsid w:val="5F0F1A0F"/>
    <w:rsid w:val="5F5818E9"/>
    <w:rsid w:val="614141A5"/>
    <w:rsid w:val="61982475"/>
    <w:rsid w:val="62D2253E"/>
    <w:rsid w:val="63804F82"/>
    <w:rsid w:val="63AF6960"/>
    <w:rsid w:val="64193203"/>
    <w:rsid w:val="65E9775D"/>
    <w:rsid w:val="662910E7"/>
    <w:rsid w:val="67380DFA"/>
    <w:rsid w:val="676D2C3A"/>
    <w:rsid w:val="67A02123"/>
    <w:rsid w:val="68342575"/>
    <w:rsid w:val="68CA585E"/>
    <w:rsid w:val="68DB7B2D"/>
    <w:rsid w:val="698813D1"/>
    <w:rsid w:val="6A4C6619"/>
    <w:rsid w:val="6A6677FA"/>
    <w:rsid w:val="6A877AB4"/>
    <w:rsid w:val="6A9345DB"/>
    <w:rsid w:val="6B0E0A5C"/>
    <w:rsid w:val="6B7C327F"/>
    <w:rsid w:val="6BA10053"/>
    <w:rsid w:val="6C155DB6"/>
    <w:rsid w:val="6C3547BA"/>
    <w:rsid w:val="6C7B4A67"/>
    <w:rsid w:val="6CA64F1E"/>
    <w:rsid w:val="6D1C2C33"/>
    <w:rsid w:val="6E891FC7"/>
    <w:rsid w:val="6EAE70E0"/>
    <w:rsid w:val="70374200"/>
    <w:rsid w:val="703F4E92"/>
    <w:rsid w:val="708F76C7"/>
    <w:rsid w:val="71437C8B"/>
    <w:rsid w:val="71650610"/>
    <w:rsid w:val="72190202"/>
    <w:rsid w:val="722F3643"/>
    <w:rsid w:val="729C2DCE"/>
    <w:rsid w:val="73003156"/>
    <w:rsid w:val="739170E2"/>
    <w:rsid w:val="73CF50B0"/>
    <w:rsid w:val="73E134E7"/>
    <w:rsid w:val="744D2CC8"/>
    <w:rsid w:val="744E6596"/>
    <w:rsid w:val="74B72EA2"/>
    <w:rsid w:val="74BF7042"/>
    <w:rsid w:val="751F1BE8"/>
    <w:rsid w:val="7574678C"/>
    <w:rsid w:val="766C05D7"/>
    <w:rsid w:val="76A0147C"/>
    <w:rsid w:val="76AB7ECC"/>
    <w:rsid w:val="77792F8D"/>
    <w:rsid w:val="77A64994"/>
    <w:rsid w:val="77F157E5"/>
    <w:rsid w:val="78352B36"/>
    <w:rsid w:val="78D12445"/>
    <w:rsid w:val="791A4BBC"/>
    <w:rsid w:val="79FE32F5"/>
    <w:rsid w:val="7A74406F"/>
    <w:rsid w:val="7CE86A1D"/>
    <w:rsid w:val="7EA270A5"/>
    <w:rsid w:val="7F670C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170</Words>
  <Characters>970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2017-09-08T02:19:00Z</dcterms:created>
  <dc:creator>Ellen</dc:creator>
  <cp:lastModifiedBy>前年</cp:lastModifiedBy>
  <cp:lastPrinted>2020-06-03T08:27:58Z</cp:lastPrinted>
  <dcterms:modified xsi:type="dcterms:W3CDTF">2020-06-03T08:43:39Z</dcterms:modified>
  <dc:title>贵州省红十字会备灾救助服务中心文件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