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附件一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方正小标宋简体" w:hAnsi="宋体" w:eastAsia="方正小标宋简体" w:cs="宋体"/>
          <w:color w:val="333333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shd w:val="clear" w:color="auto" w:fill="FFFFFF"/>
          <w:lang w:bidi="ar"/>
        </w:rPr>
        <w:t>贵州省红十字会物资供应商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shd w:val="clear" w:color="auto" w:fill="FFFFFF"/>
          <w:lang w:bidi="ar"/>
        </w:rPr>
        <w:t>注册申请表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800" w:lineRule="atLeast"/>
        <w:ind w:right="-640" w:firstLine="630"/>
        <w:jc w:val="left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800" w:lineRule="atLeast"/>
        <w:ind w:right="-640" w:firstLine="1800" w:firstLineChars="500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供应商名称（公章）：</w:t>
      </w:r>
    </w:p>
    <w:p>
      <w:pPr>
        <w:widowControl/>
        <w:shd w:val="clear" w:color="auto" w:fill="FFFFFF"/>
        <w:spacing w:line="800" w:lineRule="atLeast"/>
        <w:ind w:right="-640" w:firstLine="630"/>
        <w:jc w:val="left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800" w:lineRule="atLeast"/>
        <w:ind w:right="-640" w:firstLine="1800" w:firstLineChars="500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地      址：</w:t>
      </w:r>
    </w:p>
    <w:p>
      <w:pPr>
        <w:widowControl/>
        <w:shd w:val="clear" w:color="auto" w:fill="FFFFFF"/>
        <w:spacing w:line="800" w:lineRule="atLeast"/>
        <w:ind w:right="-640" w:firstLine="630"/>
        <w:jc w:val="left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800" w:lineRule="atLeast"/>
        <w:ind w:right="-640" w:firstLine="1800" w:firstLineChars="500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法定代表人（签名）：</w:t>
      </w:r>
    </w:p>
    <w:p>
      <w:pPr>
        <w:widowControl/>
        <w:shd w:val="clear" w:color="auto" w:fill="FFFFFF"/>
        <w:spacing w:line="800" w:lineRule="atLeast"/>
        <w:ind w:right="-640" w:firstLine="630"/>
        <w:jc w:val="left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800" w:lineRule="atLeast"/>
        <w:ind w:right="-640" w:firstLine="1800" w:firstLineChars="500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日      期：     年     月     日</w:t>
      </w:r>
    </w:p>
    <w:p>
      <w:pPr>
        <w:widowControl/>
        <w:shd w:val="clear" w:color="auto" w:fill="FFFFFF"/>
        <w:spacing w:line="620" w:lineRule="atLeast"/>
        <w:ind w:right="-640" w:firstLine="630"/>
        <w:jc w:val="left"/>
        <w:rPr>
          <w:rFonts w:hint="eastAsia" w:ascii="宋体" w:hAnsi="宋体" w:cs="宋体"/>
          <w:b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 w:firstLine="630"/>
        <w:jc w:val="left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 w:firstLine="630"/>
        <w:jc w:val="left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贵州省红十字会印制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方正小标宋简体" w:hAnsi="宋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填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表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说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明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620" w:lineRule="atLeast"/>
        <w:ind w:right="-31" w:firstLine="653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1.供应商在申请注册前，请认真阅读填表说明。</w:t>
      </w:r>
    </w:p>
    <w:p>
      <w:pPr>
        <w:widowControl/>
        <w:shd w:val="clear" w:color="auto" w:fill="FFFFFF"/>
        <w:spacing w:line="620" w:lineRule="atLeast"/>
        <w:ind w:right="-31" w:firstLine="645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2.本表下载后，按要求签名、盖章后，连同相关资质证明材料复印件（加盖公章）一并提交物资采购中心审查，不得涂改。</w:t>
      </w:r>
    </w:p>
    <w:p>
      <w:pPr>
        <w:widowControl/>
        <w:shd w:val="clear" w:color="auto" w:fill="FFFFFF"/>
        <w:spacing w:line="620" w:lineRule="atLeast"/>
        <w:ind w:right="-31" w:firstLine="645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3.申请注册的供应商必须逐项、如实填写，并提供相关资料，如弄虚作假，将按规定予以处罚，并记入供应商不良行为。</w:t>
      </w:r>
    </w:p>
    <w:p>
      <w:pPr>
        <w:widowControl/>
        <w:shd w:val="clear" w:color="auto" w:fill="FFFFFF"/>
        <w:spacing w:line="620" w:lineRule="atLeast"/>
        <w:ind w:right="-31" w:firstLine="645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4.本表填列的数据均为阿拉伯数字，金额、百分比均保留两位小数。</w:t>
      </w:r>
    </w:p>
    <w:p>
      <w:pPr>
        <w:widowControl/>
        <w:shd w:val="clear" w:color="auto" w:fill="FFFFFF"/>
        <w:spacing w:line="620" w:lineRule="atLeast"/>
        <w:ind w:right="-31" w:firstLine="645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5.注册表中，表1的所有信息应当根据供应商的企业法人营业执照（或者事业单位法人证）、税务登记证和社保登记证等有关信息填写。“经济性质”、“供应商类型”按下拉菜单给出的项目选择。供应商类型是供应商分级、分类的依据，供应商开户行及账号为今后红十字会物资采购资金的指定支付账户，必须仔细核对，正确填写。</w:t>
      </w:r>
    </w:p>
    <w:p>
      <w:pPr>
        <w:widowControl/>
        <w:shd w:val="clear" w:color="auto" w:fill="FFFFFF"/>
        <w:spacing w:line="620" w:lineRule="atLeast"/>
        <w:ind w:right="-31" w:firstLine="645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6.注册表中，表3的特定资质证书包括ISO质量认证证书，各种生产经营许可证、特种安全卫生许可证、专业技术资格证书、环保认证等。其中，生产制造类企业必须填写ISO质量认证证书。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宋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  <w:t>贵州省红十字会物资供应商注册登记承诺函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600" w:lineRule="atLeast"/>
        <w:ind w:firstLine="800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本供应商自愿加入红十字会物资供应商库，并郑重作出如下承诺：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《贵州省红十字会物资供应商注册申请表》中登记的信息和注册入库后变更的信息，以及为注册登记和变更所提供的资料，均合法、真实、准确、有效，如有虚假，愿承担全部法律责任，并接受贵州省红十字会有关管理部门作出的相应处罚。</w:t>
      </w: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hint="eastAsia" w:ascii="仿宋" w:hAnsi="仿宋" w:eastAsia="仿宋" w:cs="宋体"/>
          <w:color w:val="333333"/>
          <w:szCs w:val="21"/>
        </w:rPr>
      </w:pPr>
    </w:p>
    <w:p>
      <w:pPr>
        <w:widowControl/>
        <w:shd w:val="clear" w:color="auto" w:fill="FFFFFF"/>
        <w:spacing w:line="600" w:lineRule="atLeast"/>
        <w:ind w:firstLine="480"/>
        <w:jc w:val="left"/>
        <w:rPr>
          <w:rFonts w:hint="eastAsia" w:ascii="仿宋" w:hAnsi="仿宋" w:eastAsia="仿宋" w:cs="宋体"/>
          <w:color w:val="333333"/>
          <w:szCs w:val="21"/>
        </w:rPr>
      </w:pPr>
    </w:p>
    <w:p>
      <w:pPr>
        <w:widowControl/>
        <w:shd w:val="clear" w:color="auto" w:fill="FFFFFF"/>
        <w:spacing w:line="600" w:lineRule="atLeast"/>
        <w:ind w:firstLine="1600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供应商名称（公章）</w:t>
      </w:r>
    </w:p>
    <w:p>
      <w:pPr>
        <w:widowControl/>
        <w:shd w:val="clear" w:color="auto" w:fill="FFFFFF"/>
        <w:spacing w:line="600" w:lineRule="atLeast"/>
        <w:ind w:firstLine="16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ind w:firstLine="1600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法定代表人（签名）：</w:t>
      </w:r>
    </w:p>
    <w:p>
      <w:pPr>
        <w:widowControl/>
        <w:shd w:val="clear" w:color="auto" w:fill="FFFFFF"/>
        <w:spacing w:line="600" w:lineRule="atLeast"/>
        <w:ind w:firstLine="16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ind w:firstLine="16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联 系 电 话：</w:t>
      </w:r>
    </w:p>
    <w:p>
      <w:pPr>
        <w:widowControl/>
        <w:shd w:val="clear" w:color="auto" w:fill="FFFFFF"/>
        <w:spacing w:line="600" w:lineRule="atLeast"/>
        <w:ind w:firstLine="1600"/>
        <w:jc w:val="left"/>
        <w:rPr>
          <w:rFonts w:hint="eastAsia" w:ascii="仿宋" w:hAnsi="仿宋" w:eastAsia="仿宋" w:cs="宋体"/>
          <w:color w:val="333333"/>
          <w:szCs w:val="21"/>
        </w:rPr>
      </w:pPr>
    </w:p>
    <w:p>
      <w:pPr>
        <w:widowControl/>
        <w:shd w:val="clear" w:color="auto" w:fill="FFFFFF"/>
        <w:spacing w:line="600" w:lineRule="atLeast"/>
        <w:ind w:firstLine="1600"/>
        <w:jc w:val="left"/>
        <w:rPr>
          <w:rFonts w:hint="eastAsia" w:ascii="仿宋" w:hAnsi="仿宋" w:eastAsia="仿宋" w:cs="宋体"/>
          <w:color w:val="333333"/>
          <w:szCs w:val="21"/>
        </w:rPr>
      </w:pPr>
    </w:p>
    <w:p>
      <w:pPr>
        <w:widowControl/>
        <w:shd w:val="clear" w:color="auto" w:fill="FFFFFF"/>
        <w:spacing w:line="600" w:lineRule="atLeast"/>
        <w:ind w:firstLine="4960" w:firstLineChars="1550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年     月     日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20" w:lineRule="atLeast"/>
        <w:ind w:right="-31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20" w:lineRule="atLeast"/>
        <w:ind w:right="-3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表1</w:t>
      </w:r>
    </w:p>
    <w:p>
      <w:pPr>
        <w:widowControl/>
        <w:shd w:val="clear" w:color="auto" w:fill="FFFFFF"/>
        <w:spacing w:line="620" w:lineRule="atLeast"/>
        <w:ind w:right="-640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贵州省红十字会物资供应商基本情况表</w:t>
      </w:r>
    </w:p>
    <w:tbl>
      <w:tblPr>
        <w:tblStyle w:val="3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567"/>
        <w:gridCol w:w="1134"/>
        <w:gridCol w:w="607"/>
        <w:gridCol w:w="1353"/>
        <w:gridCol w:w="1426"/>
        <w:gridCol w:w="1745"/>
        <w:gridCol w:w="964"/>
        <w:gridCol w:w="190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供应商名称</w:t>
            </w:r>
          </w:p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（全称）</w:t>
            </w:r>
          </w:p>
        </w:tc>
        <w:tc>
          <w:tcPr>
            <w:tcW w:w="5131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59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成立时间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210" w:firstLineChars="100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5131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64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简  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21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59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  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84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组织机构代码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经济性质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供应商类型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银行账号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信用等级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bidi="ar"/>
              </w:rPr>
              <w:t>信用等级（评定）机构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评定时间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63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lang w:bidi="ar"/>
              </w:rPr>
              <w:t>是否依法缴纳社会保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险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52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近三年内有无重大违法记录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42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107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    话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10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    机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107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供应商注册登记联系（经办）人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    话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10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    机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传    真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10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电子信箱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业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执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照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或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者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业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位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</w:p>
          <w:p>
            <w:pPr>
              <w:widowControl/>
              <w:spacing w:line="2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21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 册 号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315" w:firstLineChars="15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发证机关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21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注册资本金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241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315" w:firstLineChars="15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注册所在地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 效 期</w:t>
            </w: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    年   月    日至    年   月   日止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最近年检时间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31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经营范围</w:t>
            </w:r>
          </w:p>
          <w:p>
            <w:pPr>
              <w:widowControl/>
              <w:spacing w:line="460" w:lineRule="atLeast"/>
              <w:ind w:right="-640" w:firstLine="210" w:firstLineChars="10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（主营）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262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（以营业执照为准）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210" w:firstLineChars="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经营范围</w:t>
            </w:r>
          </w:p>
          <w:p>
            <w:pPr>
              <w:widowControl/>
              <w:spacing w:line="460" w:lineRule="atLeast"/>
              <w:ind w:right="-640" w:firstLine="210" w:firstLineChars="10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（兼营）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262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（以营业执照为准）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税</w:t>
            </w:r>
          </w:p>
          <w:p>
            <w:pPr>
              <w:widowControl/>
              <w:spacing w:line="30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务</w:t>
            </w:r>
          </w:p>
          <w:p>
            <w:pPr>
              <w:widowControl/>
              <w:spacing w:line="30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</w:t>
            </w:r>
          </w:p>
          <w:p>
            <w:pPr>
              <w:widowControl/>
              <w:spacing w:line="30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记</w:t>
            </w:r>
          </w:p>
          <w:p>
            <w:pPr>
              <w:widowControl/>
              <w:spacing w:line="30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证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210" w:firstLineChars="10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登记证号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10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国税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10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发证机关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105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（国税）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105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地税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firstLine="105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（地税）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 w:firstLine="315" w:firstLineChars="150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有效期</w:t>
            </w: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 w:hanging="2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（国税）     年     月至     年     月止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是否依法</w:t>
            </w:r>
          </w:p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缴纳税收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（国税）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ind w:right="-640" w:hanging="2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（地税）     年     月至     年     月止</w:t>
            </w: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60" w:lineRule="atLeast"/>
              <w:ind w:right="-64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（地税）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表2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贵州省红十字会物资供应商财务状况表</w:t>
      </w:r>
    </w:p>
    <w:tbl>
      <w:tblPr>
        <w:tblStyle w:val="3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368"/>
        <w:gridCol w:w="2415"/>
        <w:gridCol w:w="1215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会计师事务所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72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事务所联系电话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会计报表是否经注册会计师审计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    标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XXXX年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XXXX年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left="-6" w:hanging="38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XXXX年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资产总额（万元）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负债总额（万元）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所有者权益（万元）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其中：资本金（万元）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资产负债率（%）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销售收入（万元）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利润总额（万元）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-10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净利润（万元）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315" w:lineRule="atLeast"/>
              <w:ind w:right="18"/>
              <w:jc w:val="righ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24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说明：供应商应当提供最近三年的财务审计报表</w:t>
      </w:r>
    </w:p>
    <w:p>
      <w:pPr>
        <w:widowControl/>
        <w:shd w:val="clear" w:color="auto" w:fill="FFFFFF"/>
        <w:spacing w:line="600" w:lineRule="atLeas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表3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贵州省红十字会物资供应商特定资质证书登记表</w:t>
      </w:r>
    </w:p>
    <w:tbl>
      <w:tblPr>
        <w:tblStyle w:val="3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519"/>
        <w:gridCol w:w="839"/>
        <w:gridCol w:w="1469"/>
        <w:gridCol w:w="2836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特定资质证书名称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认证机构</w:t>
            </w:r>
          </w:p>
        </w:tc>
        <w:tc>
          <w:tcPr>
            <w:tcW w:w="2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有效期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（起止时间）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6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 月至  年 月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ind w:right="560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表4</w:t>
      </w:r>
    </w:p>
    <w:p>
      <w:pPr>
        <w:widowControl/>
        <w:shd w:val="clear" w:color="auto" w:fill="FFFFFF"/>
        <w:spacing w:line="600" w:lineRule="atLeast"/>
        <w:ind w:firstLine="104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贵州省红十字会物资供应商出资（或股东）信息表</w:t>
      </w:r>
    </w:p>
    <w:tbl>
      <w:tblPr>
        <w:tblStyle w:val="3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3360"/>
        <w:gridCol w:w="1470"/>
        <w:gridCol w:w="147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hanging="2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出资人名称(或股东姓名)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出资金额（万元）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出资比例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360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说明：经济性质为股份有限公司的供应商，请列出出资金额前10位股东出资信息。</w:t>
      </w:r>
    </w:p>
    <w:p>
      <w:pPr>
        <w:widowControl/>
        <w:shd w:val="clear" w:color="auto" w:fill="FFFFFF"/>
        <w:spacing w:line="600" w:lineRule="atLeas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表5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贵州省红十字会物资供应商售后服务机构信息表</w:t>
      </w:r>
    </w:p>
    <w:tbl>
      <w:tblPr>
        <w:tblStyle w:val="3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3150"/>
        <w:gridCol w:w="840"/>
        <w:gridCol w:w="1470"/>
        <w:gridCol w:w="178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lang w:bidi="ar"/>
              </w:rPr>
              <w:t>分支（或服务）机构名称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所在市县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(可自行增减)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60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360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说明：如无分支机构（包括分公司、办事处或服务机构），可不填。</w:t>
      </w:r>
    </w:p>
    <w:p>
      <w:pPr>
        <w:widowControl/>
        <w:shd w:val="clear" w:color="auto" w:fill="FFFFFF"/>
        <w:spacing w:line="600" w:lineRule="atLeast"/>
        <w:ind w:firstLine="560"/>
        <w:jc w:val="right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表6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贵州省红十字会物资供应商主要产品信息表</w:t>
      </w:r>
    </w:p>
    <w:tbl>
      <w:tblPr>
        <w:tblStyle w:val="3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4" w:hRule="atLeast"/>
        </w:trPr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jc w:val="left"/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表7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贵州省红十字会物资供应商参加投标经历信息表</w:t>
      </w:r>
    </w:p>
    <w:tbl>
      <w:tblPr>
        <w:tblStyle w:val="3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9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表8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贵州省红十字会物资供应商简介</w:t>
      </w:r>
    </w:p>
    <w:tbl>
      <w:tblPr>
        <w:tblStyle w:val="3"/>
        <w:tblW w:w="949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0" w:hRule="atLeast"/>
        </w:trPr>
        <w:tc>
          <w:tcPr>
            <w:tcW w:w="9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20" w:lineRule="atLeast"/>
        <w:jc w:val="left"/>
        <w:rPr>
          <w:rFonts w:hint="eastAsia" w:ascii="仿宋" w:hAnsi="仿宋" w:eastAsia="仿宋" w:cs="宋体"/>
          <w:color w:val="333333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bidi="ar"/>
        </w:rPr>
        <w:t>附件二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贵州省红十字会入库供应商审验表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供应商编号：</w:t>
      </w:r>
    </w:p>
    <w:tbl>
      <w:tblPr>
        <w:tblStyle w:val="3"/>
        <w:tblW w:w="949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536"/>
        <w:gridCol w:w="626"/>
        <w:gridCol w:w="98"/>
        <w:gridCol w:w="688"/>
        <w:gridCol w:w="649"/>
        <w:gridCol w:w="838"/>
        <w:gridCol w:w="628"/>
        <w:gridCol w:w="762"/>
        <w:gridCol w:w="285"/>
        <w:gridCol w:w="860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供应商名称（公章）</w:t>
            </w:r>
          </w:p>
        </w:tc>
        <w:tc>
          <w:tcPr>
            <w:tcW w:w="746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营业地址</w:t>
            </w:r>
          </w:p>
        </w:tc>
        <w:tc>
          <w:tcPr>
            <w:tcW w:w="74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注册资金（万元）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营业执照注册号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 系 人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   机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电话及传真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49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近两年主要经营指标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 份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资产总额（万元）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销售收入（万元）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资产负债率（%）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49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供应商特定资质证书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特定资质证书名称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认证机构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有效期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（起止时间）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物资采购机构审验意见：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供应商类别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供应商级别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审验结论</w:t>
            </w:r>
          </w:p>
        </w:tc>
        <w:tc>
          <w:tcPr>
            <w:tcW w:w="674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物资采购机构名称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（公章）</w:t>
            </w:r>
          </w:p>
        </w:tc>
        <w:tc>
          <w:tcPr>
            <w:tcW w:w="674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负责人（签名）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复核人（签名）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经办人（签名）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    期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520" w:lineRule="atLeast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附件三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宋体" w:hAnsi="宋体" w:cs="宋体"/>
          <w:b/>
          <w:kern w:val="0"/>
          <w:sz w:val="44"/>
          <w:szCs w:val="44"/>
          <w:lang w:bidi="ar"/>
        </w:rPr>
      </w:pPr>
    </w:p>
    <w:p>
      <w:pPr>
        <w:widowControl/>
        <w:shd w:val="clear" w:color="auto" w:fill="FFFFFF"/>
        <w:spacing w:line="520" w:lineRule="atLeast"/>
        <w:jc w:val="center"/>
        <w:rPr>
          <w:rFonts w:hint="eastAsia" w:ascii="宋体" w:hAnsi="宋体" w:cs="宋体"/>
          <w:b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kern w:val="0"/>
          <w:sz w:val="44"/>
          <w:szCs w:val="44"/>
          <w:lang w:bidi="ar"/>
        </w:rPr>
        <w:t>贵州省红十字会物资采购供应商资格证书</w:t>
      </w:r>
    </w:p>
    <w:p>
      <w:pPr>
        <w:widowControl/>
        <w:shd w:val="clear" w:color="auto" w:fill="FFFFFF"/>
        <w:spacing w:line="520" w:lineRule="atLeast"/>
        <w:jc w:val="center"/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</w:pPr>
    </w:p>
    <w:tbl>
      <w:tblPr>
        <w:tblStyle w:val="3"/>
        <w:tblW w:w="949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402"/>
        <w:gridCol w:w="1701"/>
        <w:gridCol w:w="28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名 称</w:t>
            </w:r>
          </w:p>
        </w:tc>
        <w:tc>
          <w:tcPr>
            <w:tcW w:w="79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地 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经营范围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企业法人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</w:rPr>
              <w:t>联系人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办公Q Q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说明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300" w:firstLineChars="100"/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1.资格证书是供应商与贵州总队物资采购活动的凭证；</w:t>
            </w:r>
          </w:p>
          <w:p>
            <w:pPr>
              <w:widowControl/>
              <w:spacing w:line="440" w:lineRule="exact"/>
              <w:ind w:firstLine="300" w:firstLineChars="100"/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2.资格证书不得伪造、涂改、出租、转让，除发证机关外，其他任何单位或者个人不得扣押、收缴和吊销；</w:t>
            </w:r>
          </w:p>
          <w:p>
            <w:pPr>
              <w:widowControl/>
              <w:spacing w:line="440" w:lineRule="exact"/>
              <w:ind w:firstLine="300" w:firstLineChars="100"/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3.资格证书遗失或者毁坏，应当在指定媒介上声明作废，重新申请补领；</w:t>
            </w:r>
          </w:p>
          <w:p>
            <w:pPr>
              <w:widowControl/>
              <w:spacing w:line="440" w:lineRule="exact"/>
              <w:ind w:firstLine="300" w:firstLineChars="100"/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4.供应商资格终止的，须向发证机关办理资格证书注销手续；</w:t>
            </w:r>
          </w:p>
          <w:p>
            <w:pPr>
              <w:widowControl/>
              <w:spacing w:line="440" w:lineRule="exact"/>
              <w:ind w:firstLine="300" w:firstLineChars="100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5.每年10月至12月进行年检。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有效日期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2016年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u w:val="single"/>
                <w:lang w:bidi="ar"/>
              </w:rPr>
              <w:t>   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u w:val="single"/>
                <w:lang w:bidi="ar"/>
              </w:rPr>
              <w:t>   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  <w:lang w:bidi="ar"/>
              </w:rPr>
              <w:t>日至2018年12月31日</w:t>
            </w:r>
          </w:p>
        </w:tc>
      </w:tr>
    </w:tbl>
    <w:p>
      <w:pPr>
        <w:widowControl/>
        <w:shd w:val="clear" w:color="auto" w:fill="FFFFFF"/>
        <w:spacing w:line="520" w:lineRule="atLeast"/>
        <w:ind w:left="1680" w:firstLine="2560" w:firstLineChars="800"/>
        <w:rPr>
          <w:rFonts w:hint="eastAsia"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bidi="ar"/>
        </w:rPr>
        <w:t>贵州省红十字会物资采购中心</w:t>
      </w:r>
    </w:p>
    <w:p>
      <w:pPr>
        <w:widowControl/>
        <w:shd w:val="clear" w:color="auto" w:fill="FFFFFF"/>
        <w:spacing w:line="520" w:lineRule="atLeast"/>
        <w:ind w:left="1680" w:firstLine="3520" w:firstLineChars="1100"/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  <w:shd w:val="clear" w:color="auto" w:fill="FFFFFF"/>
          <w:lang w:bidi="ar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  <w:shd w:val="clear" w:color="auto" w:fill="FFFFFF"/>
          <w:lang w:bidi="ar"/>
        </w:rPr>
        <w:t>  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>
      <w:bookmarkStart w:id="0" w:name="_GoBack"/>
      <w:bookmarkEnd w:id="0"/>
    </w:p>
    <w:sectPr>
      <w:pgSz w:w="11850" w:h="16783"/>
      <w:pgMar w:top="1134" w:right="1134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23F0"/>
    <w:rsid w:val="12E323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2016-10-13T08:27:00Z</dcterms:created>
  <dc:creator>lenovo</dc:creator>
  <cp:lastModifiedBy>lenovo</cp:lastModifiedBy>
  <dcterms:modified xsi:type="dcterms:W3CDTF">2016-10-13T08:27:33Z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